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347" w:rsidRDefault="006E2347" w:rsidP="006E23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РАСПОРЯДОК ДНЯ</w:t>
      </w:r>
    </w:p>
    <w:p w:rsidR="006E2347" w:rsidRDefault="006E2347" w:rsidP="006E23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для пациентов отделений стационара</w:t>
      </w:r>
    </w:p>
    <w:p w:rsidR="006E2347" w:rsidRDefault="006E2347" w:rsidP="006E23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1"/>
        <w:gridCol w:w="6624"/>
      </w:tblGrid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06.00 – 07.00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49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Измерение температуры (лежа в постели)</w:t>
            </w: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07.00 – 08.00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49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Подъем</w:t>
            </w: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пациентов, утренний туалет пациентов, сдача анализов (мочи), обследования натощак, проветривание палат.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Обход врачей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08.00 – 9.00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49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Получение лекарств</w:t>
            </w: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сдача крови для исследования, подготовка к диагностическим исследованиям.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Обход врачей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9.00 – 9.30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1-й </w:t>
            </w:r>
            <w:r w:rsidRPr="008949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завтрак.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9.30 – 11.00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Обход врачей.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11.00 – 11.20</w:t>
            </w:r>
          </w:p>
        </w:tc>
        <w:tc>
          <w:tcPr>
            <w:tcW w:w="7054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2-й завтрак.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11.20 – 13.30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949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Выполнение назначений</w:t>
            </w: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(лечебных и диагностических процедур)</w:t>
            </w:r>
            <w:r w:rsidRPr="0089494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11.</w:t>
            </w: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3</w:t>
            </w: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0 – 13.30</w:t>
            </w:r>
          </w:p>
          <w:p w:rsidR="00663932" w:rsidRDefault="00663932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Выходные и праздничные дни</w:t>
            </w:r>
          </w:p>
          <w:p w:rsidR="00663932" w:rsidRPr="00C7382F" w:rsidRDefault="00663932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11:00 - 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14:00</w:t>
            </w:r>
          </w:p>
        </w:tc>
        <w:tc>
          <w:tcPr>
            <w:tcW w:w="7054" w:type="dxa"/>
            <w:shd w:val="clear" w:color="auto" w:fill="auto"/>
          </w:tcPr>
          <w:p w:rsidR="006E2347" w:rsidRPr="00894941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Прогулки на улице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  <w:r w:rsidRPr="005A2CA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Свободное время (</w:t>
            </w: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 разрешения медицинского персонала и при отсутствии запланированных лечебных и диагностических процедур).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0 – 14.30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Обед. Проветривание палат.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14.30 – 1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Получение лекарств, выполнение назначений.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Диагностические процедуры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16.30 – 17.00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Полдник.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6639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 w:rsidR="00663932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.00 – 19.30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Посещение пациентов родственниками.</w:t>
            </w:r>
            <w:r w:rsidRPr="00834484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Прогулки на улице.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Свободное время.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18.30 – 19.00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Ужин.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19.30 – 20.30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Получение лекарств, измерение температуры тела, выполнение назначений, инструктаж для подготовки к проведению назначенных на следующий день обследований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20.30 – 21.00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Свободное время.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21.00 – 21.20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Поздний ужин.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  <w:t>21.20 – 22.00</w:t>
            </w:r>
          </w:p>
        </w:tc>
        <w:tc>
          <w:tcPr>
            <w:tcW w:w="7054" w:type="dxa"/>
            <w:shd w:val="clear" w:color="auto" w:fill="auto"/>
          </w:tcPr>
          <w:p w:rsidR="006E2347" w:rsidRPr="00834484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83448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Получение лекарств. Вечерний туалет.</w:t>
            </w:r>
          </w:p>
        </w:tc>
      </w:tr>
      <w:tr w:rsidR="006E2347" w:rsidRPr="00C7382F" w:rsidTr="00DF1830">
        <w:tc>
          <w:tcPr>
            <w:tcW w:w="2802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22.00</w:t>
            </w:r>
          </w:p>
        </w:tc>
        <w:tc>
          <w:tcPr>
            <w:tcW w:w="7054" w:type="dxa"/>
            <w:shd w:val="clear" w:color="auto" w:fill="auto"/>
          </w:tcPr>
          <w:p w:rsidR="006E2347" w:rsidRPr="00C7382F" w:rsidRDefault="006E2347" w:rsidP="00DF183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C7382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Отход ко сну.</w:t>
            </w:r>
          </w:p>
        </w:tc>
      </w:tr>
    </w:tbl>
    <w:p w:rsidR="006E2347" w:rsidRDefault="006E2347" w:rsidP="006E234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6D23F1" w:rsidRDefault="006D23F1"/>
    <w:sectPr w:rsidR="006D23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347"/>
    <w:rsid w:val="00663932"/>
    <w:rsid w:val="006D23F1"/>
    <w:rsid w:val="006E2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B5280"/>
  <w15:chartTrackingRefBased/>
  <w15:docId w15:val="{1F30BF2B-D583-40F2-A0B2-92191EAE3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234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Чеснокова Эльвира Константиновна</dc:creator>
  <cp:keywords/>
  <dc:description/>
  <cp:lastModifiedBy>User</cp:lastModifiedBy>
  <cp:revision>2</cp:revision>
  <dcterms:created xsi:type="dcterms:W3CDTF">2025-04-16T07:34:00Z</dcterms:created>
  <dcterms:modified xsi:type="dcterms:W3CDTF">2025-04-16T07:34:00Z</dcterms:modified>
</cp:coreProperties>
</file>